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6"/>
      </w:tblGrid>
      <w:tr w:rsidR="007A5BC2" w:rsidTr="00477620">
        <w:trPr>
          <w:trHeight w:val="1348"/>
        </w:trPr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3C12B9" w:rsidRDefault="007A5BC2" w:rsidP="00EF63EA">
            <w:pPr>
              <w:tabs>
                <w:tab w:val="left" w:pos="810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="003C12B9">
              <w:rPr>
                <w:color w:val="000000"/>
              </w:rPr>
              <w:t xml:space="preserve">                                                                                                                                       </w:t>
            </w:r>
          </w:p>
          <w:p w:rsidR="007A5BC2" w:rsidRPr="003C12B9" w:rsidRDefault="003C12B9" w:rsidP="00EF63EA">
            <w:pPr>
              <w:tabs>
                <w:tab w:val="left" w:pos="810"/>
              </w:tabs>
              <w:rPr>
                <w:b w:val="0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                                                                                                                           </w:t>
            </w:r>
            <w:r w:rsidR="00EF63EA">
              <w:rPr>
                <w:color w:val="000000"/>
              </w:rPr>
              <w:tab/>
            </w:r>
            <w:r>
              <w:rPr>
                <w:color w:val="000000"/>
              </w:rPr>
              <w:t xml:space="preserve">                   </w:t>
            </w:r>
            <w:r w:rsidRPr="003C12B9">
              <w:rPr>
                <w:b w:val="0"/>
                <w:color w:val="000000"/>
                <w:sz w:val="28"/>
                <w:szCs w:val="28"/>
              </w:rPr>
              <w:t>ПРОЕКТ</w:t>
            </w:r>
          </w:p>
          <w:p w:rsidR="003C12B9" w:rsidRDefault="007A5BC2" w:rsidP="003C12B9">
            <w:pPr>
              <w:ind w:left="-392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                                                                     </w:t>
            </w:r>
            <w:r w:rsidR="0063183C">
              <w:rPr>
                <w:color w:val="000000"/>
              </w:rPr>
              <w:t xml:space="preserve">     </w:t>
            </w:r>
            <w:r>
              <w:rPr>
                <w:color w:val="000000"/>
              </w:rPr>
              <w:t xml:space="preserve">  </w:t>
            </w:r>
            <w:r w:rsidR="00E34BD6">
              <w:rPr>
                <w:color w:val="000000"/>
              </w:rPr>
              <w:t xml:space="preserve">   </w:t>
            </w:r>
            <w:bookmarkStart w:id="0" w:name="_MON_1105359819"/>
            <w:bookmarkEnd w:id="0"/>
            <w:r>
              <w:rPr>
                <w:color w:val="000000"/>
                <w:lang w:val="en-US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5pt;height:52.5pt" o:ole="" fillcolor="window">
                  <v:imagedata r:id="rId9" o:title=""/>
                </v:shape>
                <o:OLEObject Type="Embed" ProgID="Word.Picture.8" ShapeID="_x0000_i1025" DrawAspect="Content" ObjectID="_1757416941" r:id="rId10"/>
              </w:object>
            </w:r>
          </w:p>
        </w:tc>
      </w:tr>
    </w:tbl>
    <w:p w:rsidR="00E83885" w:rsidRPr="00E8647B" w:rsidRDefault="00E83885" w:rsidP="00E83885">
      <w:pPr>
        <w:spacing w:after="0" w:line="240" w:lineRule="auto"/>
        <w:jc w:val="center"/>
        <w:rPr>
          <w:b w:val="0"/>
          <w:sz w:val="24"/>
          <w:szCs w:val="24"/>
        </w:rPr>
      </w:pPr>
      <w:proofErr w:type="spellStart"/>
      <w:r w:rsidRPr="00E8647B">
        <w:rPr>
          <w:b w:val="0"/>
          <w:sz w:val="24"/>
          <w:szCs w:val="24"/>
        </w:rPr>
        <w:t>Республикæ</w:t>
      </w:r>
      <w:proofErr w:type="spellEnd"/>
      <w:r w:rsidRPr="00E8647B">
        <w:rPr>
          <w:b w:val="0"/>
          <w:sz w:val="24"/>
          <w:szCs w:val="24"/>
        </w:rPr>
        <w:t xml:space="preserve"> </w:t>
      </w:r>
      <w:proofErr w:type="spellStart"/>
      <w:proofErr w:type="gramStart"/>
      <w:r w:rsidRPr="00E8647B">
        <w:rPr>
          <w:b w:val="0"/>
          <w:sz w:val="24"/>
          <w:szCs w:val="24"/>
        </w:rPr>
        <w:t>Ц</w:t>
      </w:r>
      <w:proofErr w:type="gramEnd"/>
      <w:r w:rsidRPr="00E8647B">
        <w:rPr>
          <w:b w:val="0"/>
          <w:sz w:val="24"/>
          <w:szCs w:val="24"/>
        </w:rPr>
        <w:t>æгат</w:t>
      </w:r>
      <w:proofErr w:type="spellEnd"/>
      <w:r w:rsidRPr="00E8647B">
        <w:rPr>
          <w:b w:val="0"/>
          <w:sz w:val="24"/>
          <w:szCs w:val="24"/>
        </w:rPr>
        <w:t xml:space="preserve"> </w:t>
      </w:r>
      <w:proofErr w:type="spellStart"/>
      <w:r w:rsidRPr="00E8647B">
        <w:rPr>
          <w:b w:val="0"/>
          <w:sz w:val="24"/>
          <w:szCs w:val="24"/>
        </w:rPr>
        <w:t>Ирыстон</w:t>
      </w:r>
      <w:proofErr w:type="spellEnd"/>
      <w:r w:rsidRPr="00E8647B">
        <w:rPr>
          <w:b w:val="0"/>
          <w:sz w:val="24"/>
          <w:szCs w:val="24"/>
        </w:rPr>
        <w:t xml:space="preserve"> - </w:t>
      </w:r>
      <w:proofErr w:type="spellStart"/>
      <w:r w:rsidRPr="00E8647B">
        <w:rPr>
          <w:b w:val="0"/>
          <w:sz w:val="24"/>
          <w:szCs w:val="24"/>
        </w:rPr>
        <w:t>Аланийы</w:t>
      </w:r>
      <w:proofErr w:type="spellEnd"/>
    </w:p>
    <w:p w:rsidR="00E8647B" w:rsidRPr="00E8647B" w:rsidRDefault="00E8647B" w:rsidP="00E8647B">
      <w:pPr>
        <w:spacing w:after="0" w:line="240" w:lineRule="auto"/>
        <w:ind w:left="-142" w:firstLine="142"/>
        <w:jc w:val="center"/>
        <w:rPr>
          <w:b w:val="0"/>
          <w:sz w:val="24"/>
          <w:szCs w:val="24"/>
        </w:rPr>
      </w:pPr>
      <w:proofErr w:type="spellStart"/>
      <w:r w:rsidRPr="00E8647B">
        <w:rPr>
          <w:b w:val="0"/>
          <w:sz w:val="24"/>
          <w:szCs w:val="24"/>
        </w:rPr>
        <w:t>Горæтгæрон</w:t>
      </w:r>
      <w:r w:rsidR="006352DD">
        <w:rPr>
          <w:b w:val="0"/>
          <w:sz w:val="24"/>
          <w:szCs w:val="24"/>
        </w:rPr>
        <w:t>ы</w:t>
      </w:r>
      <w:proofErr w:type="spellEnd"/>
      <w:r w:rsidRPr="00E8647B">
        <w:rPr>
          <w:b w:val="0"/>
          <w:sz w:val="24"/>
          <w:szCs w:val="24"/>
        </w:rPr>
        <w:t xml:space="preserve"> </w:t>
      </w:r>
      <w:proofErr w:type="spellStart"/>
      <w:r w:rsidRPr="00E8647B">
        <w:rPr>
          <w:b w:val="0"/>
          <w:sz w:val="24"/>
          <w:szCs w:val="24"/>
        </w:rPr>
        <w:t>муниципалон</w:t>
      </w:r>
      <w:proofErr w:type="spellEnd"/>
      <w:r w:rsidRPr="00E8647B">
        <w:rPr>
          <w:b w:val="0"/>
          <w:sz w:val="24"/>
          <w:szCs w:val="24"/>
        </w:rPr>
        <w:t xml:space="preserve"> районы </w:t>
      </w:r>
      <w:proofErr w:type="spellStart"/>
      <w:r w:rsidRPr="00E8647B">
        <w:rPr>
          <w:b w:val="0"/>
          <w:sz w:val="24"/>
          <w:szCs w:val="24"/>
        </w:rPr>
        <w:t>бынæттон</w:t>
      </w:r>
      <w:proofErr w:type="spellEnd"/>
      <w:r w:rsidRPr="00E8647B">
        <w:rPr>
          <w:b w:val="0"/>
          <w:sz w:val="24"/>
          <w:szCs w:val="24"/>
        </w:rPr>
        <w:t xml:space="preserve"> </w:t>
      </w:r>
      <w:r w:rsidRPr="00E8647B">
        <w:rPr>
          <w:b w:val="0"/>
          <w:sz w:val="24"/>
          <w:szCs w:val="24"/>
        </w:rPr>
        <w:br/>
      </w:r>
      <w:proofErr w:type="spellStart"/>
      <w:r w:rsidRPr="00E8647B">
        <w:rPr>
          <w:b w:val="0"/>
          <w:sz w:val="24"/>
          <w:szCs w:val="24"/>
        </w:rPr>
        <w:t>хиуынаффæйады</w:t>
      </w:r>
      <w:proofErr w:type="spellEnd"/>
      <w:r w:rsidRPr="00E8647B">
        <w:rPr>
          <w:b w:val="0"/>
          <w:sz w:val="24"/>
          <w:szCs w:val="24"/>
        </w:rPr>
        <w:t xml:space="preserve"> </w:t>
      </w:r>
      <w:proofErr w:type="spellStart"/>
      <w:r w:rsidRPr="00E8647B">
        <w:rPr>
          <w:b w:val="0"/>
          <w:sz w:val="24"/>
          <w:szCs w:val="24"/>
        </w:rPr>
        <w:t>администраци</w:t>
      </w:r>
      <w:proofErr w:type="spellEnd"/>
    </w:p>
    <w:p w:rsidR="007A5BC2" w:rsidRPr="00842577" w:rsidRDefault="00E83885" w:rsidP="00E8647B">
      <w:pPr>
        <w:keepNext/>
        <w:spacing w:after="0" w:line="240" w:lineRule="auto"/>
        <w:ind w:left="-142" w:firstLine="142"/>
        <w:jc w:val="center"/>
        <w:outlineLvl w:val="0"/>
        <w:rPr>
          <w:color w:val="000000"/>
        </w:rPr>
      </w:pPr>
      <w:r w:rsidRPr="00E8647B">
        <w:rPr>
          <w:b w:val="0"/>
          <w:sz w:val="24"/>
          <w:szCs w:val="24"/>
        </w:rPr>
        <w:t xml:space="preserve"> </w:t>
      </w:r>
      <w:r w:rsidR="007A5BC2" w:rsidRPr="00842577">
        <w:rPr>
          <w:color w:val="000000"/>
          <w:sz w:val="28"/>
        </w:rPr>
        <w:t xml:space="preserve">У Ы Н А Ф </w:t>
      </w:r>
      <w:proofErr w:type="spellStart"/>
      <w:proofErr w:type="gramStart"/>
      <w:r w:rsidR="007A5BC2" w:rsidRPr="00842577">
        <w:rPr>
          <w:color w:val="000000"/>
          <w:sz w:val="28"/>
        </w:rPr>
        <w:t>Ф</w:t>
      </w:r>
      <w:proofErr w:type="spellEnd"/>
      <w:proofErr w:type="gramEnd"/>
      <w:r w:rsidR="007A5BC2" w:rsidRPr="00842577">
        <w:rPr>
          <w:color w:val="000000"/>
          <w:sz w:val="28"/>
        </w:rPr>
        <w:t xml:space="preserve"> Æ </w:t>
      </w:r>
      <w:r w:rsidR="007A5BC2" w:rsidRPr="00842577">
        <w:rPr>
          <w:color w:val="000000"/>
        </w:rPr>
        <w:t xml:space="preserve">                              </w:t>
      </w:r>
    </w:p>
    <w:p w:rsidR="001F0A70" w:rsidRDefault="001F0A70" w:rsidP="007A5BC2">
      <w:pPr>
        <w:keepNext/>
        <w:spacing w:after="0" w:line="240" w:lineRule="auto"/>
        <w:jc w:val="center"/>
        <w:outlineLvl w:val="1"/>
        <w:rPr>
          <w:b w:val="0"/>
          <w:color w:val="000000"/>
          <w:sz w:val="24"/>
        </w:rPr>
      </w:pPr>
      <w:r w:rsidRPr="00842577">
        <w:rPr>
          <w:b w:val="0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F61FEE8" wp14:editId="5D7CDFC6">
                <wp:simplePos x="0" y="0"/>
                <wp:positionH relativeFrom="column">
                  <wp:posOffset>1014095</wp:posOffset>
                </wp:positionH>
                <wp:positionV relativeFrom="paragraph">
                  <wp:posOffset>80645</wp:posOffset>
                </wp:positionV>
                <wp:extent cx="4572000" cy="0"/>
                <wp:effectExtent l="0" t="0" r="1905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6.35pt" to="439.8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+jV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" o:allowincell="f"/>
            </w:pict>
          </mc:Fallback>
        </mc:AlternateContent>
      </w:r>
    </w:p>
    <w:p w:rsidR="007A5BC2" w:rsidRPr="00842577" w:rsidRDefault="007A5BC2" w:rsidP="007A5BC2">
      <w:pPr>
        <w:keepNext/>
        <w:spacing w:after="0" w:line="240" w:lineRule="auto"/>
        <w:jc w:val="center"/>
        <w:outlineLvl w:val="1"/>
        <w:rPr>
          <w:b w:val="0"/>
          <w:color w:val="000000"/>
          <w:sz w:val="24"/>
        </w:rPr>
      </w:pPr>
      <w:r w:rsidRPr="00842577">
        <w:rPr>
          <w:b w:val="0"/>
          <w:color w:val="000000"/>
          <w:sz w:val="24"/>
        </w:rPr>
        <w:t>Администрация местного самоуправления</w:t>
      </w:r>
    </w:p>
    <w:p w:rsidR="007A5BC2" w:rsidRPr="00842577" w:rsidRDefault="006B7F20" w:rsidP="007A5BC2">
      <w:pPr>
        <w:spacing w:after="0" w:line="240" w:lineRule="auto"/>
        <w:jc w:val="center"/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 xml:space="preserve">Пригородного </w:t>
      </w:r>
      <w:r w:rsidR="007A5BC2">
        <w:rPr>
          <w:b w:val="0"/>
          <w:color w:val="000000"/>
          <w:sz w:val="24"/>
        </w:rPr>
        <w:t xml:space="preserve">муниципального </w:t>
      </w:r>
      <w:r w:rsidR="007A5BC2" w:rsidRPr="00842577">
        <w:rPr>
          <w:b w:val="0"/>
          <w:color w:val="000000"/>
          <w:sz w:val="24"/>
        </w:rPr>
        <w:t>район</w:t>
      </w:r>
      <w:r>
        <w:rPr>
          <w:b w:val="0"/>
          <w:color w:val="000000"/>
          <w:sz w:val="24"/>
        </w:rPr>
        <w:t>а</w:t>
      </w:r>
    </w:p>
    <w:p w:rsidR="007A5BC2" w:rsidRPr="00842577" w:rsidRDefault="007A5BC2" w:rsidP="007A5BC2">
      <w:pPr>
        <w:spacing w:after="0" w:line="240" w:lineRule="auto"/>
        <w:jc w:val="center"/>
        <w:rPr>
          <w:b w:val="0"/>
          <w:color w:val="000000"/>
          <w:sz w:val="24"/>
        </w:rPr>
      </w:pPr>
      <w:r w:rsidRPr="00842577">
        <w:rPr>
          <w:b w:val="0"/>
          <w:color w:val="000000"/>
          <w:sz w:val="24"/>
        </w:rPr>
        <w:t>Республики Северная Осетия – Алания</w:t>
      </w:r>
    </w:p>
    <w:p w:rsidR="004239F7" w:rsidRPr="004239F7" w:rsidRDefault="007A5BC2" w:rsidP="004239F7">
      <w:pPr>
        <w:spacing w:after="0" w:line="240" w:lineRule="auto"/>
        <w:jc w:val="center"/>
        <w:rPr>
          <w:color w:val="000000"/>
          <w:sz w:val="28"/>
        </w:rPr>
      </w:pPr>
      <w:proofErr w:type="gramStart"/>
      <w:r w:rsidRPr="00842577">
        <w:rPr>
          <w:color w:val="000000"/>
          <w:sz w:val="28"/>
        </w:rPr>
        <w:t>П</w:t>
      </w:r>
      <w:proofErr w:type="gramEnd"/>
      <w:r w:rsidRPr="00842577">
        <w:rPr>
          <w:color w:val="000000"/>
          <w:sz w:val="28"/>
        </w:rPr>
        <w:t xml:space="preserve"> О С Т А Н О В Л Е Н И Е</w:t>
      </w:r>
    </w:p>
    <w:p w:rsidR="004239F7" w:rsidRPr="004239F7" w:rsidRDefault="0063183C" w:rsidP="004239F7">
      <w:pPr>
        <w:rPr>
          <w:rFonts w:ascii="Calibri" w:eastAsia="Calibri" w:hAnsi="Calibri"/>
          <w:b w:val="0"/>
          <w:sz w:val="26"/>
          <w:szCs w:val="22"/>
          <w:lang w:eastAsia="en-US"/>
        </w:rPr>
      </w:pPr>
      <w:r>
        <w:rPr>
          <w:rFonts w:ascii="Calibri" w:eastAsia="Calibri" w:hAnsi="Calibri"/>
          <w:b w:val="0"/>
          <w:sz w:val="26"/>
          <w:szCs w:val="22"/>
          <w:lang w:eastAsia="en-US"/>
        </w:rPr>
        <w:t xml:space="preserve"> </w:t>
      </w:r>
    </w:p>
    <w:p w:rsidR="006F7380" w:rsidRPr="004468CA" w:rsidRDefault="004239F7" w:rsidP="00803958">
      <w:pPr>
        <w:rPr>
          <w:rFonts w:eastAsia="Calibri"/>
          <w:b w:val="0"/>
          <w:color w:val="000000"/>
          <w:sz w:val="24"/>
          <w:szCs w:val="22"/>
          <w:lang w:eastAsia="en-US"/>
        </w:rPr>
      </w:pPr>
      <w:r w:rsidRPr="004239F7">
        <w:rPr>
          <w:rFonts w:eastAsia="Calibri"/>
          <w:b w:val="0"/>
          <w:sz w:val="22"/>
          <w:szCs w:val="22"/>
          <w:lang w:eastAsia="en-US"/>
        </w:rPr>
        <w:t xml:space="preserve">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>от «</w:t>
      </w:r>
      <w:r w:rsidR="008230DC">
        <w:rPr>
          <w:rFonts w:eastAsia="Calibri"/>
          <w:b w:val="0"/>
          <w:color w:val="000000"/>
          <w:sz w:val="24"/>
          <w:szCs w:val="22"/>
          <w:lang w:eastAsia="en-US"/>
        </w:rPr>
        <w:t>_____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>»</w:t>
      </w:r>
      <w:r w:rsidR="005B5C54">
        <w:rPr>
          <w:rFonts w:eastAsia="Calibri"/>
          <w:b w:val="0"/>
          <w:color w:val="000000"/>
          <w:sz w:val="24"/>
          <w:szCs w:val="22"/>
          <w:lang w:eastAsia="en-US"/>
        </w:rPr>
        <w:t xml:space="preserve">  </w:t>
      </w:r>
      <w:r w:rsidR="00E83885">
        <w:rPr>
          <w:rFonts w:eastAsia="Calibri"/>
          <w:b w:val="0"/>
          <w:color w:val="000000"/>
          <w:sz w:val="24"/>
          <w:szCs w:val="22"/>
          <w:lang w:eastAsia="en-US"/>
        </w:rPr>
        <w:t>___________2023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 г.     </w:t>
      </w:r>
      <w:r w:rsidR="0063183C">
        <w:rPr>
          <w:rFonts w:eastAsia="Calibri"/>
          <w:b w:val="0"/>
          <w:color w:val="000000"/>
          <w:sz w:val="24"/>
          <w:szCs w:val="22"/>
          <w:lang w:eastAsia="en-US"/>
        </w:rPr>
        <w:t xml:space="preserve">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  </w:t>
      </w:r>
      <w:r w:rsidR="0063183C">
        <w:rPr>
          <w:rFonts w:eastAsia="Calibri"/>
          <w:b w:val="0"/>
          <w:color w:val="000000"/>
          <w:sz w:val="24"/>
          <w:szCs w:val="22"/>
          <w:lang w:eastAsia="en-US"/>
        </w:rPr>
        <w:t xml:space="preserve">    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с. Октябрьское                 </w:t>
      </w:r>
      <w:r w:rsidR="00E04125">
        <w:rPr>
          <w:rFonts w:eastAsia="Calibri"/>
          <w:b w:val="0"/>
          <w:color w:val="000000"/>
          <w:sz w:val="24"/>
          <w:szCs w:val="22"/>
          <w:lang w:eastAsia="en-US"/>
        </w:rPr>
        <w:t xml:space="preserve">        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     </w:t>
      </w:r>
      <w:r w:rsidR="0063183C">
        <w:rPr>
          <w:rFonts w:eastAsia="Calibri"/>
          <w:b w:val="0"/>
          <w:color w:val="000000"/>
          <w:sz w:val="24"/>
          <w:szCs w:val="22"/>
          <w:lang w:eastAsia="en-US"/>
        </w:rPr>
        <w:t xml:space="preserve"> 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>№</w:t>
      </w:r>
      <w:r w:rsidR="005B5C54">
        <w:rPr>
          <w:rFonts w:eastAsia="Calibri"/>
          <w:b w:val="0"/>
          <w:color w:val="000000"/>
          <w:sz w:val="24"/>
          <w:szCs w:val="22"/>
          <w:lang w:eastAsia="en-US"/>
        </w:rPr>
        <w:t xml:space="preserve"> </w:t>
      </w:r>
      <w:r w:rsidR="008230DC">
        <w:rPr>
          <w:rFonts w:eastAsia="Calibri"/>
          <w:b w:val="0"/>
          <w:color w:val="000000"/>
          <w:sz w:val="24"/>
          <w:szCs w:val="22"/>
          <w:lang w:eastAsia="en-US"/>
        </w:rPr>
        <w:t>_____</w:t>
      </w:r>
    </w:p>
    <w:p w:rsidR="003370F0" w:rsidRDefault="003370F0" w:rsidP="003370F0">
      <w:pPr>
        <w:tabs>
          <w:tab w:val="left" w:pos="8789"/>
          <w:tab w:val="left" w:pos="9781"/>
        </w:tabs>
        <w:ind w:left="142"/>
        <w:contextualSpacing/>
        <w:jc w:val="center"/>
        <w:rPr>
          <w:b w:val="0"/>
          <w:sz w:val="28"/>
          <w:szCs w:val="28"/>
        </w:rPr>
      </w:pPr>
      <w:r>
        <w:rPr>
          <w:sz w:val="28"/>
          <w:szCs w:val="28"/>
        </w:rPr>
        <w:t xml:space="preserve">О внесении изменений и дополнений  в постановление главы </w:t>
      </w:r>
    </w:p>
    <w:p w:rsidR="003370F0" w:rsidRDefault="003370F0" w:rsidP="003370F0">
      <w:pPr>
        <w:tabs>
          <w:tab w:val="left" w:pos="9072"/>
          <w:tab w:val="left" w:pos="9781"/>
        </w:tabs>
        <w:ind w:left="142"/>
        <w:contextualSpacing/>
        <w:jc w:val="center"/>
        <w:rPr>
          <w:b w:val="0"/>
          <w:sz w:val="28"/>
          <w:szCs w:val="28"/>
        </w:rPr>
      </w:pPr>
      <w:r>
        <w:rPr>
          <w:sz w:val="28"/>
          <w:szCs w:val="28"/>
        </w:rPr>
        <w:t>АМС МО Пригородный район от 16.04.2021г №125</w:t>
      </w:r>
    </w:p>
    <w:p w:rsidR="003370F0" w:rsidRDefault="003370F0" w:rsidP="003370F0">
      <w:pPr>
        <w:tabs>
          <w:tab w:val="left" w:pos="8789"/>
          <w:tab w:val="left" w:pos="9781"/>
        </w:tabs>
        <w:ind w:left="142"/>
        <w:contextualSpacing/>
        <w:jc w:val="center"/>
        <w:rPr>
          <w:b w:val="0"/>
          <w:sz w:val="28"/>
          <w:szCs w:val="28"/>
        </w:rPr>
      </w:pPr>
      <w:r>
        <w:rPr>
          <w:sz w:val="28"/>
          <w:szCs w:val="28"/>
        </w:rPr>
        <w:t xml:space="preserve">« Об утверждении Схемы размещения </w:t>
      </w:r>
      <w:proofErr w:type="gramStart"/>
      <w:r>
        <w:rPr>
          <w:sz w:val="28"/>
          <w:szCs w:val="28"/>
        </w:rPr>
        <w:t>нестационарных</w:t>
      </w:r>
      <w:proofErr w:type="gramEnd"/>
      <w:r>
        <w:rPr>
          <w:sz w:val="28"/>
          <w:szCs w:val="28"/>
        </w:rPr>
        <w:t xml:space="preserve"> </w:t>
      </w:r>
    </w:p>
    <w:p w:rsidR="003370F0" w:rsidRDefault="003370F0" w:rsidP="003370F0">
      <w:pPr>
        <w:tabs>
          <w:tab w:val="left" w:pos="8789"/>
          <w:tab w:val="left" w:pos="9781"/>
        </w:tabs>
        <w:ind w:left="142"/>
        <w:contextualSpacing/>
        <w:jc w:val="center"/>
        <w:rPr>
          <w:b w:val="0"/>
          <w:sz w:val="28"/>
          <w:szCs w:val="28"/>
        </w:rPr>
      </w:pPr>
      <w:r>
        <w:rPr>
          <w:sz w:val="28"/>
          <w:szCs w:val="28"/>
        </w:rPr>
        <w:t xml:space="preserve">торговых объектов, расположенных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земельных </w:t>
      </w:r>
    </w:p>
    <w:p w:rsidR="003370F0" w:rsidRDefault="003370F0" w:rsidP="003370F0">
      <w:pPr>
        <w:tabs>
          <w:tab w:val="left" w:pos="8789"/>
          <w:tab w:val="left" w:pos="9781"/>
        </w:tabs>
        <w:ind w:left="142"/>
        <w:contextualSpacing/>
        <w:jc w:val="center"/>
        <w:rPr>
          <w:b w:val="0"/>
          <w:sz w:val="28"/>
          <w:szCs w:val="28"/>
        </w:rPr>
      </w:pPr>
      <w:proofErr w:type="gramStart"/>
      <w:r>
        <w:rPr>
          <w:sz w:val="28"/>
          <w:szCs w:val="28"/>
        </w:rPr>
        <w:t>участках</w:t>
      </w:r>
      <w:proofErr w:type="gramEnd"/>
      <w:r>
        <w:rPr>
          <w:sz w:val="28"/>
          <w:szCs w:val="28"/>
        </w:rPr>
        <w:t>, в зданиях, строениях и сооружениях</w:t>
      </w:r>
    </w:p>
    <w:p w:rsidR="003370F0" w:rsidRDefault="003370F0" w:rsidP="003370F0">
      <w:pPr>
        <w:tabs>
          <w:tab w:val="left" w:pos="8789"/>
          <w:tab w:val="left" w:pos="9781"/>
        </w:tabs>
        <w:ind w:left="142"/>
        <w:contextualSpacing/>
        <w:jc w:val="center"/>
        <w:rPr>
          <w:b w:val="0"/>
          <w:sz w:val="28"/>
          <w:szCs w:val="28"/>
        </w:rPr>
      </w:pPr>
      <w:r>
        <w:rPr>
          <w:sz w:val="28"/>
          <w:szCs w:val="28"/>
        </w:rPr>
        <w:t xml:space="preserve"> на территории муниципального образования</w:t>
      </w:r>
    </w:p>
    <w:p w:rsidR="003370F0" w:rsidRDefault="003370F0" w:rsidP="003370F0">
      <w:pPr>
        <w:tabs>
          <w:tab w:val="left" w:pos="9356"/>
          <w:tab w:val="left" w:pos="9781"/>
        </w:tabs>
        <w:ind w:left="142"/>
        <w:contextualSpacing/>
        <w:jc w:val="center"/>
        <w:rPr>
          <w:b w:val="0"/>
          <w:sz w:val="28"/>
          <w:szCs w:val="28"/>
        </w:rPr>
      </w:pPr>
      <w:r>
        <w:rPr>
          <w:sz w:val="28"/>
          <w:szCs w:val="28"/>
        </w:rPr>
        <w:t xml:space="preserve"> Пригородный район»</w:t>
      </w:r>
    </w:p>
    <w:p w:rsidR="00C01609" w:rsidRDefault="00C01609" w:rsidP="00C01609">
      <w:pPr>
        <w:tabs>
          <w:tab w:val="left" w:pos="9356"/>
          <w:tab w:val="left" w:pos="9781"/>
        </w:tabs>
        <w:ind w:left="142"/>
        <w:contextualSpacing/>
        <w:jc w:val="both"/>
        <w:rPr>
          <w:b w:val="0"/>
          <w:sz w:val="28"/>
          <w:szCs w:val="28"/>
        </w:rPr>
      </w:pPr>
    </w:p>
    <w:p w:rsidR="00C01609" w:rsidRPr="00C01609" w:rsidRDefault="00C01609" w:rsidP="00C01609">
      <w:pPr>
        <w:tabs>
          <w:tab w:val="left" w:pos="8789"/>
        </w:tabs>
        <w:ind w:right="-1"/>
        <w:contextualSpacing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C01609">
        <w:rPr>
          <w:b w:val="0"/>
          <w:sz w:val="28"/>
          <w:szCs w:val="28"/>
        </w:rPr>
        <w:t xml:space="preserve">В  соответствии  с  Федеральными  законами  от 06.10.2003 г. №13-ФЗ </w:t>
      </w:r>
      <w:proofErr w:type="gramStart"/>
      <w:r w:rsidRPr="00C01609">
        <w:rPr>
          <w:b w:val="0"/>
          <w:sz w:val="28"/>
          <w:szCs w:val="28"/>
        </w:rPr>
        <w:t>«Об общих принципах организации местного самоуправления в Российской Федерации», от 28.12.2009 г. №38-ФЗ «Об основах государственного регулирования торговой деятельности в Российской Федерации»,  от 25.10.2001 г. №136-ФЗ «Земельный кодекс РФ», Законом  Республики    Северная   Осетия   –  Алания   от  08.07.2010 г.  №39-РЗ «О государственном регулировании торговой деятельности», постановлением Правительства Республики Северная Осетия-Алания от 27.12.2010 г. №</w:t>
      </w:r>
      <w:proofErr w:type="gramEnd"/>
      <w:r w:rsidRPr="00C01609">
        <w:rPr>
          <w:b w:val="0"/>
          <w:sz w:val="28"/>
          <w:szCs w:val="28"/>
        </w:rPr>
        <w:t>370 «Об утверждении порядка разработки и утверждения органами местного самоуправления Республики Северная Осетия-Алания схемы размещения нестационарных торговых объектов», постановлением главы администрации местного самоуправления</w:t>
      </w:r>
      <w:r w:rsidR="003370F0">
        <w:rPr>
          <w:b w:val="0"/>
          <w:sz w:val="28"/>
          <w:szCs w:val="28"/>
        </w:rPr>
        <w:t xml:space="preserve"> муниципального образования Пригородный район</w:t>
      </w:r>
      <w:r w:rsidRPr="00C01609">
        <w:rPr>
          <w:b w:val="0"/>
          <w:sz w:val="28"/>
          <w:szCs w:val="28"/>
        </w:rPr>
        <w:t xml:space="preserve"> от 28.04.2021 г. №141 «Об утверждении Положения о порядке размещения нестационарных торговых объектов на территории муниципального образования Пригородный район», </w:t>
      </w:r>
      <w:proofErr w:type="gramStart"/>
      <w:r w:rsidRPr="00C01609">
        <w:rPr>
          <w:i/>
          <w:sz w:val="28"/>
          <w:szCs w:val="28"/>
        </w:rPr>
        <w:t>п</w:t>
      </w:r>
      <w:proofErr w:type="gramEnd"/>
      <w:r w:rsidRPr="00C01609">
        <w:rPr>
          <w:i/>
          <w:sz w:val="28"/>
          <w:szCs w:val="28"/>
        </w:rPr>
        <w:t xml:space="preserve"> о с т а н о в л я ю:</w:t>
      </w:r>
    </w:p>
    <w:p w:rsidR="00C01609" w:rsidRPr="00C01609" w:rsidRDefault="00C01609" w:rsidP="00C01609">
      <w:pPr>
        <w:ind w:firstLine="708"/>
        <w:jc w:val="both"/>
        <w:rPr>
          <w:b w:val="0"/>
          <w:sz w:val="28"/>
          <w:szCs w:val="28"/>
        </w:rPr>
      </w:pPr>
      <w:proofErr w:type="gramStart"/>
      <w:r w:rsidRPr="00C01609">
        <w:rPr>
          <w:b w:val="0"/>
          <w:sz w:val="28"/>
          <w:szCs w:val="28"/>
        </w:rPr>
        <w:lastRenderedPageBreak/>
        <w:t xml:space="preserve">1.Дополнить Схему размещения нестационарных торговых объектов, расположенных на земельных участках, в зданиях, строениях и сооружениях на территории </w:t>
      </w:r>
      <w:r w:rsidR="006953AF">
        <w:rPr>
          <w:b w:val="0"/>
          <w:sz w:val="28"/>
          <w:szCs w:val="28"/>
        </w:rPr>
        <w:t>муниципального образования Пригородный район</w:t>
      </w:r>
      <w:bookmarkStart w:id="1" w:name="_GoBack"/>
      <w:bookmarkEnd w:id="1"/>
      <w:r w:rsidRPr="00C01609">
        <w:rPr>
          <w:b w:val="0"/>
          <w:sz w:val="28"/>
          <w:szCs w:val="28"/>
        </w:rPr>
        <w:t xml:space="preserve"> (Приложение к постановлению главы администрации местного самоуправления</w:t>
      </w:r>
      <w:r w:rsidR="00932299">
        <w:rPr>
          <w:b w:val="0"/>
          <w:sz w:val="28"/>
          <w:szCs w:val="28"/>
        </w:rPr>
        <w:t xml:space="preserve"> муниципального образования Пригородный</w:t>
      </w:r>
      <w:r w:rsidRPr="00C01609">
        <w:rPr>
          <w:b w:val="0"/>
          <w:sz w:val="28"/>
          <w:szCs w:val="28"/>
        </w:rPr>
        <w:t xml:space="preserve"> р</w:t>
      </w:r>
      <w:r w:rsidR="00932299">
        <w:rPr>
          <w:b w:val="0"/>
          <w:sz w:val="28"/>
          <w:szCs w:val="28"/>
        </w:rPr>
        <w:t>айон</w:t>
      </w:r>
      <w:r w:rsidRPr="00C01609">
        <w:rPr>
          <w:b w:val="0"/>
          <w:sz w:val="28"/>
          <w:szCs w:val="28"/>
        </w:rPr>
        <w:t xml:space="preserve"> от 16.04.2021 г. № 125 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район») следующими</w:t>
      </w:r>
      <w:proofErr w:type="gramEnd"/>
      <w:r w:rsidRPr="00C01609">
        <w:rPr>
          <w:b w:val="0"/>
          <w:sz w:val="28"/>
          <w:szCs w:val="28"/>
        </w:rPr>
        <w:t xml:space="preserve"> </w:t>
      </w:r>
      <w:proofErr w:type="gramStart"/>
      <w:r w:rsidRPr="00C01609">
        <w:rPr>
          <w:b w:val="0"/>
          <w:sz w:val="28"/>
          <w:szCs w:val="28"/>
        </w:rPr>
        <w:t>позициями:</w:t>
      </w:r>
      <w:proofErr w:type="gramEnd"/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2268"/>
        <w:gridCol w:w="2409"/>
        <w:gridCol w:w="1418"/>
      </w:tblGrid>
      <w:tr w:rsidR="00C01609" w:rsidRPr="00C01609" w:rsidTr="00B8490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C01609" w:rsidP="00B84904">
            <w:pPr>
              <w:jc w:val="both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 xml:space="preserve">№ </w:t>
            </w:r>
          </w:p>
          <w:p w:rsidR="00C01609" w:rsidRPr="00C01609" w:rsidRDefault="00C01609" w:rsidP="00B84904">
            <w:pPr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C01609">
              <w:rPr>
                <w:b w:val="0"/>
                <w:sz w:val="24"/>
                <w:szCs w:val="24"/>
              </w:rPr>
              <w:t>п</w:t>
            </w:r>
            <w:proofErr w:type="gramEnd"/>
            <w:r w:rsidRPr="00C01609">
              <w:rPr>
                <w:b w:val="0"/>
                <w:sz w:val="24"/>
                <w:szCs w:val="24"/>
              </w:rPr>
              <w:t>/п</w:t>
            </w:r>
          </w:p>
          <w:p w:rsidR="00C01609" w:rsidRPr="00C01609" w:rsidRDefault="00C01609" w:rsidP="00B84904">
            <w:pPr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609" w:rsidRPr="00C01609" w:rsidRDefault="00C01609" w:rsidP="00B84904">
            <w:pPr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>Адрес места     расположения объекта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609" w:rsidRPr="00C01609" w:rsidRDefault="00C01609" w:rsidP="00B84904">
            <w:pPr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>Вид объекта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609" w:rsidRPr="00C01609" w:rsidRDefault="00C01609" w:rsidP="00B84904">
            <w:pPr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>Специализация нестационарного торгового объекта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609" w:rsidRPr="00C01609" w:rsidRDefault="00C01609" w:rsidP="0098195E">
            <w:pPr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>Площадь,</w:t>
            </w:r>
            <w:r w:rsidR="0098195E" w:rsidRPr="00C419B3">
              <w:rPr>
                <w:b w:val="0"/>
                <w:sz w:val="24"/>
                <w:szCs w:val="24"/>
              </w:rPr>
              <w:t xml:space="preserve"> </w:t>
            </w:r>
            <w:r w:rsidRPr="00C01609">
              <w:rPr>
                <w:b w:val="0"/>
                <w:sz w:val="24"/>
                <w:szCs w:val="24"/>
              </w:rPr>
              <w:t>занимаемая</w:t>
            </w:r>
            <w:r w:rsidR="0098195E" w:rsidRPr="00C419B3">
              <w:rPr>
                <w:b w:val="0"/>
                <w:sz w:val="24"/>
                <w:szCs w:val="24"/>
              </w:rPr>
              <w:t xml:space="preserve"> </w:t>
            </w:r>
            <w:r w:rsidRPr="00C01609">
              <w:rPr>
                <w:b w:val="0"/>
                <w:sz w:val="24"/>
                <w:szCs w:val="24"/>
              </w:rPr>
              <w:t>нестационарным</w:t>
            </w:r>
            <w:r w:rsidR="0098195E" w:rsidRPr="00C419B3">
              <w:rPr>
                <w:b w:val="0"/>
                <w:sz w:val="24"/>
                <w:szCs w:val="24"/>
              </w:rPr>
              <w:t xml:space="preserve"> </w:t>
            </w:r>
            <w:r w:rsidRPr="00C01609">
              <w:rPr>
                <w:b w:val="0"/>
                <w:sz w:val="24"/>
                <w:szCs w:val="24"/>
              </w:rPr>
              <w:t>торговым объектом (</w:t>
            </w:r>
            <w:proofErr w:type="spellStart"/>
            <w:r w:rsidRPr="00C01609">
              <w:rPr>
                <w:b w:val="0"/>
                <w:sz w:val="24"/>
                <w:szCs w:val="24"/>
              </w:rPr>
              <w:t>кв.м</w:t>
            </w:r>
            <w:proofErr w:type="spellEnd"/>
            <w:r w:rsidRPr="00C01609">
              <w:rPr>
                <w:b w:val="0"/>
                <w:sz w:val="24"/>
                <w:szCs w:val="24"/>
              </w:rPr>
              <w:t>.)</w:t>
            </w:r>
          </w:p>
        </w:tc>
      </w:tr>
      <w:tr w:rsidR="00C01609" w:rsidRPr="00C01609" w:rsidTr="00B84904">
        <w:trPr>
          <w:trHeight w:val="132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609" w:rsidRPr="00C01609" w:rsidRDefault="00C01609" w:rsidP="00B84904">
            <w:pPr>
              <w:jc w:val="both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075" w:rsidRPr="00DE2075" w:rsidRDefault="00DE2075" w:rsidP="00DE2075">
            <w:pPr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en-US"/>
              </w:rPr>
              <w:t>c</w:t>
            </w:r>
            <w:r w:rsidRPr="00DE2075">
              <w:rPr>
                <w:b w:val="0"/>
                <w:sz w:val="24"/>
                <w:szCs w:val="24"/>
              </w:rPr>
              <w:t>.</w:t>
            </w:r>
            <w:r>
              <w:rPr>
                <w:b w:val="0"/>
                <w:sz w:val="24"/>
                <w:szCs w:val="24"/>
              </w:rPr>
              <w:t xml:space="preserve">Нижняя </w:t>
            </w:r>
            <w:proofErr w:type="spellStart"/>
            <w:r>
              <w:rPr>
                <w:b w:val="0"/>
                <w:sz w:val="24"/>
                <w:szCs w:val="24"/>
              </w:rPr>
              <w:t>Саниба</w:t>
            </w:r>
            <w:proofErr w:type="spellEnd"/>
            <w:r>
              <w:rPr>
                <w:b w:val="0"/>
                <w:sz w:val="24"/>
                <w:szCs w:val="24"/>
              </w:rPr>
              <w:t>, ул.Агузарова,144 (около школы)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DE2075" w:rsidP="00B84904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павильон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BC2C3B" w:rsidRDefault="00BC2C3B" w:rsidP="00BC2C3B">
            <w:pPr>
              <w:tabs>
                <w:tab w:val="left" w:pos="450"/>
              </w:tabs>
              <w:rPr>
                <w:b w:val="0"/>
                <w:sz w:val="24"/>
                <w:szCs w:val="24"/>
              </w:rPr>
            </w:pPr>
            <w:r w:rsidRPr="00BC2C3B">
              <w:rPr>
                <w:b w:val="0"/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DE2075" w:rsidP="00B84904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16 </w:t>
            </w:r>
            <w:proofErr w:type="spellStart"/>
            <w:r>
              <w:rPr>
                <w:b w:val="0"/>
                <w:sz w:val="24"/>
                <w:szCs w:val="24"/>
              </w:rPr>
              <w:t>кв.м</w:t>
            </w:r>
            <w:proofErr w:type="spellEnd"/>
            <w:r>
              <w:rPr>
                <w:b w:val="0"/>
                <w:sz w:val="24"/>
                <w:szCs w:val="24"/>
              </w:rPr>
              <w:t>.</w:t>
            </w:r>
          </w:p>
        </w:tc>
      </w:tr>
    </w:tbl>
    <w:p w:rsidR="003232AD" w:rsidRPr="006F7380" w:rsidRDefault="00C01609" w:rsidP="00C01609">
      <w:pPr>
        <w:ind w:right="-144"/>
        <w:jc w:val="both"/>
        <w:rPr>
          <w:rFonts w:eastAsiaTheme="minorHAnsi"/>
          <w:b w:val="0"/>
          <w:i/>
          <w:sz w:val="28"/>
          <w:szCs w:val="28"/>
          <w:lang w:eastAsia="en-US"/>
        </w:rPr>
      </w:pPr>
      <w:r>
        <w:rPr>
          <w:b w:val="0"/>
          <w:sz w:val="24"/>
          <w:szCs w:val="24"/>
        </w:rPr>
        <w:tab/>
      </w:r>
      <w:r w:rsidR="006F7380" w:rsidRPr="00C01609">
        <w:rPr>
          <w:rFonts w:eastAsiaTheme="minorHAnsi"/>
          <w:b w:val="0"/>
          <w:i/>
          <w:sz w:val="28"/>
          <w:szCs w:val="28"/>
          <w:lang w:eastAsia="en-US"/>
        </w:rPr>
        <w:tab/>
      </w:r>
      <w:r w:rsidR="006F7380" w:rsidRPr="00C01609">
        <w:rPr>
          <w:rFonts w:eastAsiaTheme="minorHAnsi"/>
          <w:b w:val="0"/>
          <w:i/>
          <w:sz w:val="28"/>
          <w:szCs w:val="28"/>
          <w:lang w:eastAsia="en-US"/>
        </w:rPr>
        <w:tab/>
      </w:r>
      <w:r w:rsidR="006F7380" w:rsidRPr="00C01609">
        <w:rPr>
          <w:rFonts w:eastAsiaTheme="minorHAnsi"/>
          <w:b w:val="0"/>
          <w:i/>
          <w:sz w:val="28"/>
          <w:szCs w:val="28"/>
          <w:lang w:eastAsia="en-US"/>
        </w:rPr>
        <w:tab/>
      </w:r>
      <w:r w:rsidR="006F7380" w:rsidRPr="00C01609">
        <w:rPr>
          <w:rFonts w:eastAsiaTheme="minorHAnsi"/>
          <w:b w:val="0"/>
          <w:i/>
          <w:sz w:val="28"/>
          <w:szCs w:val="28"/>
          <w:lang w:eastAsia="en-US"/>
        </w:rPr>
        <w:tab/>
      </w:r>
      <w:r w:rsidR="006F7380" w:rsidRPr="00C01609">
        <w:rPr>
          <w:rFonts w:eastAsiaTheme="minorHAnsi"/>
          <w:b w:val="0"/>
          <w:i/>
          <w:sz w:val="28"/>
          <w:szCs w:val="28"/>
          <w:lang w:eastAsia="en-US"/>
        </w:rPr>
        <w:tab/>
      </w:r>
      <w:r w:rsidR="006F7380" w:rsidRPr="00C01609">
        <w:rPr>
          <w:rFonts w:eastAsiaTheme="minorHAnsi"/>
          <w:b w:val="0"/>
          <w:i/>
          <w:sz w:val="28"/>
          <w:szCs w:val="28"/>
          <w:lang w:eastAsia="en-US"/>
        </w:rPr>
        <w:tab/>
      </w:r>
      <w:r w:rsidR="006C6312" w:rsidRPr="00C01609">
        <w:rPr>
          <w:rFonts w:eastAsiaTheme="minorHAnsi"/>
          <w:b w:val="0"/>
          <w:i/>
          <w:sz w:val="28"/>
          <w:szCs w:val="28"/>
          <w:lang w:eastAsia="en-US"/>
        </w:rPr>
        <w:tab/>
      </w:r>
      <w:r w:rsidR="006C6312" w:rsidRPr="00C01609">
        <w:rPr>
          <w:rFonts w:eastAsiaTheme="minorHAnsi"/>
          <w:b w:val="0"/>
          <w:i/>
          <w:sz w:val="28"/>
          <w:szCs w:val="28"/>
          <w:lang w:eastAsia="en-US"/>
        </w:rPr>
        <w:tab/>
      </w:r>
      <w:r w:rsidR="006C6312" w:rsidRPr="00C01609">
        <w:rPr>
          <w:rFonts w:eastAsiaTheme="minorHAnsi"/>
          <w:b w:val="0"/>
          <w:i/>
          <w:sz w:val="28"/>
          <w:szCs w:val="28"/>
          <w:lang w:eastAsia="en-US"/>
        </w:rPr>
        <w:tab/>
      </w:r>
      <w:r w:rsidR="006C6312" w:rsidRPr="00EF63EA">
        <w:rPr>
          <w:rFonts w:eastAsiaTheme="minorHAnsi"/>
          <w:b w:val="0"/>
          <w:i/>
          <w:sz w:val="28"/>
          <w:szCs w:val="28"/>
          <w:lang w:eastAsia="en-US"/>
        </w:rPr>
        <w:tab/>
      </w:r>
      <w:r>
        <w:rPr>
          <w:rFonts w:eastAsiaTheme="minorHAnsi"/>
          <w:b w:val="0"/>
          <w:sz w:val="28"/>
          <w:szCs w:val="28"/>
          <w:lang w:eastAsia="en-US"/>
        </w:rPr>
        <w:t>2</w:t>
      </w:r>
      <w:r w:rsidR="003232AD" w:rsidRPr="001B49C5">
        <w:rPr>
          <w:rFonts w:eastAsiaTheme="minorHAnsi"/>
          <w:b w:val="0"/>
          <w:sz w:val="28"/>
          <w:szCs w:val="28"/>
          <w:lang w:eastAsia="en-US"/>
        </w:rPr>
        <w:t xml:space="preserve">.Опубликовать настоящее постановление на официальном сайте администрации местного самоуправления Пригородного муниципального района  в сети </w:t>
      </w:r>
      <w:r w:rsidR="003232AD" w:rsidRPr="001B49C5">
        <w:rPr>
          <w:b w:val="0"/>
          <w:color w:val="000000"/>
          <w:sz w:val="28"/>
          <w:szCs w:val="28"/>
          <w:lang w:eastAsia="zh-CN"/>
        </w:rPr>
        <w:t xml:space="preserve"> Интернет: </w:t>
      </w:r>
      <w:hyperlink r:id="rId11" w:history="1">
        <w:r w:rsidR="003232AD" w:rsidRPr="001B49C5">
          <w:rPr>
            <w:rStyle w:val="aa"/>
            <w:b w:val="0"/>
            <w:sz w:val="28"/>
            <w:szCs w:val="28"/>
            <w:lang w:val="en-US" w:eastAsia="zh-CN"/>
          </w:rPr>
          <w:t>http</w:t>
        </w:r>
        <w:r w:rsidR="003232AD" w:rsidRPr="001B49C5">
          <w:rPr>
            <w:rStyle w:val="aa"/>
            <w:b w:val="0"/>
            <w:sz w:val="28"/>
            <w:szCs w:val="28"/>
            <w:lang w:eastAsia="zh-CN"/>
          </w:rPr>
          <w:t>://</w:t>
        </w:r>
        <w:r w:rsidR="003232AD" w:rsidRPr="001B49C5">
          <w:rPr>
            <w:rStyle w:val="aa"/>
            <w:b w:val="0"/>
            <w:sz w:val="28"/>
            <w:szCs w:val="28"/>
            <w:lang w:val="en-US" w:eastAsia="zh-CN"/>
          </w:rPr>
          <w:t>www</w:t>
        </w:r>
        <w:r w:rsidR="003232AD" w:rsidRPr="001B49C5">
          <w:rPr>
            <w:rStyle w:val="aa"/>
            <w:b w:val="0"/>
            <w:sz w:val="28"/>
            <w:szCs w:val="28"/>
            <w:lang w:eastAsia="zh-CN"/>
          </w:rPr>
          <w:t>.</w:t>
        </w:r>
        <w:proofErr w:type="spellStart"/>
        <w:r w:rsidR="003232AD" w:rsidRPr="001B49C5">
          <w:rPr>
            <w:rStyle w:val="aa"/>
            <w:b w:val="0"/>
            <w:sz w:val="28"/>
            <w:szCs w:val="28"/>
            <w:lang w:val="en-US" w:eastAsia="zh-CN"/>
          </w:rPr>
          <w:t>prigams</w:t>
        </w:r>
        <w:proofErr w:type="spellEnd"/>
        <w:r w:rsidR="003232AD" w:rsidRPr="001B49C5">
          <w:rPr>
            <w:rStyle w:val="aa"/>
            <w:b w:val="0"/>
            <w:sz w:val="28"/>
            <w:szCs w:val="28"/>
            <w:lang w:eastAsia="zh-CN"/>
          </w:rPr>
          <w:t>.</w:t>
        </w:r>
        <w:proofErr w:type="spellStart"/>
        <w:r w:rsidR="003232AD" w:rsidRPr="001B49C5">
          <w:rPr>
            <w:rStyle w:val="aa"/>
            <w:b w:val="0"/>
            <w:sz w:val="28"/>
            <w:szCs w:val="28"/>
            <w:lang w:val="en-US" w:eastAsia="zh-CN"/>
          </w:rPr>
          <w:t>ru</w:t>
        </w:r>
        <w:proofErr w:type="spellEnd"/>
      </w:hyperlink>
      <w:r w:rsidR="003232AD" w:rsidRPr="001B49C5">
        <w:rPr>
          <w:rStyle w:val="aa"/>
          <w:b w:val="0"/>
          <w:sz w:val="28"/>
          <w:szCs w:val="28"/>
          <w:lang w:eastAsia="zh-CN"/>
        </w:rPr>
        <w:t>.</w:t>
      </w:r>
      <w:r w:rsidR="006F7380">
        <w:rPr>
          <w:rStyle w:val="aa"/>
          <w:rFonts w:eastAsiaTheme="minorHAnsi"/>
          <w:b w:val="0"/>
          <w:i/>
          <w:color w:val="auto"/>
          <w:sz w:val="28"/>
          <w:szCs w:val="28"/>
          <w:u w:val="none"/>
          <w:lang w:eastAsia="en-US"/>
        </w:rPr>
        <w:tab/>
      </w:r>
      <w:r w:rsidR="006F7380">
        <w:rPr>
          <w:rStyle w:val="aa"/>
          <w:rFonts w:eastAsiaTheme="minorHAnsi"/>
          <w:b w:val="0"/>
          <w:i/>
          <w:color w:val="auto"/>
          <w:sz w:val="28"/>
          <w:szCs w:val="28"/>
          <w:u w:val="none"/>
          <w:lang w:eastAsia="en-US"/>
        </w:rPr>
        <w:tab/>
      </w:r>
      <w:r w:rsidR="006F7380">
        <w:rPr>
          <w:rStyle w:val="aa"/>
          <w:rFonts w:eastAsiaTheme="minorHAnsi"/>
          <w:b w:val="0"/>
          <w:i/>
          <w:color w:val="auto"/>
          <w:sz w:val="28"/>
          <w:szCs w:val="28"/>
          <w:u w:val="none"/>
          <w:lang w:eastAsia="en-US"/>
        </w:rPr>
        <w:tab/>
      </w:r>
      <w:r w:rsidR="006F7380">
        <w:rPr>
          <w:rStyle w:val="aa"/>
          <w:rFonts w:eastAsiaTheme="minorHAnsi"/>
          <w:b w:val="0"/>
          <w:i/>
          <w:color w:val="auto"/>
          <w:sz w:val="28"/>
          <w:szCs w:val="28"/>
          <w:u w:val="none"/>
          <w:lang w:eastAsia="en-US"/>
        </w:rPr>
        <w:tab/>
      </w:r>
      <w:r w:rsidR="006C6312" w:rsidRPr="00EF63EA">
        <w:rPr>
          <w:rStyle w:val="aa"/>
          <w:rFonts w:eastAsiaTheme="minorHAnsi"/>
          <w:b w:val="0"/>
          <w:i/>
          <w:color w:val="auto"/>
          <w:sz w:val="28"/>
          <w:szCs w:val="28"/>
          <w:u w:val="none"/>
          <w:lang w:eastAsia="en-US"/>
        </w:rPr>
        <w:tab/>
      </w:r>
      <w:r w:rsidR="006C6312" w:rsidRPr="00EF63EA">
        <w:rPr>
          <w:rStyle w:val="aa"/>
          <w:rFonts w:eastAsiaTheme="minorHAnsi"/>
          <w:b w:val="0"/>
          <w:i/>
          <w:color w:val="auto"/>
          <w:sz w:val="28"/>
          <w:szCs w:val="28"/>
          <w:u w:val="none"/>
          <w:lang w:eastAsia="en-US"/>
        </w:rPr>
        <w:tab/>
      </w:r>
      <w:r>
        <w:rPr>
          <w:b w:val="0"/>
          <w:color w:val="000000"/>
          <w:sz w:val="28"/>
          <w:szCs w:val="28"/>
          <w:lang w:eastAsia="zh-CN"/>
        </w:rPr>
        <w:t>3</w:t>
      </w:r>
      <w:r w:rsidR="003232AD" w:rsidRPr="001B49C5">
        <w:rPr>
          <w:b w:val="0"/>
          <w:color w:val="000000"/>
          <w:sz w:val="28"/>
          <w:szCs w:val="28"/>
          <w:lang w:eastAsia="zh-CN"/>
        </w:rPr>
        <w:t>.</w:t>
      </w:r>
      <w:proofErr w:type="gramStart"/>
      <w:r w:rsidR="003232AD" w:rsidRPr="001B49C5">
        <w:rPr>
          <w:b w:val="0"/>
          <w:color w:val="000000"/>
          <w:sz w:val="28"/>
          <w:szCs w:val="28"/>
          <w:lang w:eastAsia="zh-CN"/>
        </w:rPr>
        <w:t>Контроль  за</w:t>
      </w:r>
      <w:proofErr w:type="gramEnd"/>
      <w:r w:rsidR="003232AD" w:rsidRPr="001B49C5">
        <w:rPr>
          <w:b w:val="0"/>
          <w:color w:val="000000"/>
          <w:sz w:val="28"/>
          <w:szCs w:val="28"/>
          <w:lang w:eastAsia="zh-CN"/>
        </w:rPr>
        <w:t xml:space="preserve">  исполнением настоящего постановления возложить  на  заместителя главы  администрации  местного  самоуправления  </w:t>
      </w:r>
      <w:r w:rsidR="003232AD">
        <w:rPr>
          <w:rFonts w:eastAsiaTheme="minorHAnsi"/>
          <w:b w:val="0"/>
          <w:sz w:val="28"/>
          <w:szCs w:val="28"/>
          <w:lang w:eastAsia="en-US"/>
        </w:rPr>
        <w:t>Пригородного   муниципального</w:t>
      </w:r>
      <w:r w:rsidR="003232AD" w:rsidRPr="001B49C5">
        <w:rPr>
          <w:rFonts w:eastAsiaTheme="minorHAnsi"/>
          <w:b w:val="0"/>
          <w:sz w:val="28"/>
          <w:szCs w:val="28"/>
          <w:lang w:eastAsia="en-US"/>
        </w:rPr>
        <w:t xml:space="preserve"> района</w:t>
      </w:r>
      <w:r w:rsidR="003232AD">
        <w:rPr>
          <w:b w:val="0"/>
          <w:color w:val="000000"/>
          <w:sz w:val="28"/>
          <w:szCs w:val="28"/>
          <w:lang w:eastAsia="zh-CN"/>
        </w:rPr>
        <w:t xml:space="preserve">, </w:t>
      </w:r>
      <w:r w:rsidR="003232AD" w:rsidRPr="001B49C5">
        <w:rPr>
          <w:b w:val="0"/>
          <w:color w:val="000000"/>
          <w:sz w:val="28"/>
          <w:szCs w:val="28"/>
          <w:lang w:eastAsia="zh-CN"/>
        </w:rPr>
        <w:t>на</w:t>
      </w:r>
      <w:r w:rsidR="003232AD">
        <w:rPr>
          <w:b w:val="0"/>
          <w:color w:val="000000"/>
          <w:sz w:val="28"/>
          <w:szCs w:val="28"/>
          <w:lang w:eastAsia="zh-CN"/>
        </w:rPr>
        <w:t xml:space="preserve">чальника Финансового управления </w:t>
      </w:r>
      <w:r w:rsidR="003232AD" w:rsidRPr="001B49C5">
        <w:rPr>
          <w:b w:val="0"/>
          <w:color w:val="000000"/>
          <w:sz w:val="28"/>
          <w:szCs w:val="28"/>
          <w:lang w:eastAsia="zh-CN"/>
        </w:rPr>
        <w:t xml:space="preserve">А.А. </w:t>
      </w:r>
      <w:proofErr w:type="spellStart"/>
      <w:r w:rsidR="003232AD" w:rsidRPr="001B49C5">
        <w:rPr>
          <w:b w:val="0"/>
          <w:color w:val="000000"/>
          <w:sz w:val="28"/>
          <w:szCs w:val="28"/>
          <w:lang w:eastAsia="zh-CN"/>
        </w:rPr>
        <w:t>Габараева</w:t>
      </w:r>
      <w:proofErr w:type="spellEnd"/>
      <w:r w:rsidR="003232AD" w:rsidRPr="001B49C5">
        <w:rPr>
          <w:b w:val="0"/>
          <w:color w:val="000000"/>
          <w:sz w:val="28"/>
          <w:szCs w:val="28"/>
          <w:lang w:eastAsia="zh-CN"/>
        </w:rPr>
        <w:t>.</w:t>
      </w:r>
    </w:p>
    <w:p w:rsidR="003232AD" w:rsidRPr="00E70AE1" w:rsidRDefault="003232AD" w:rsidP="00A32A9D">
      <w:pPr>
        <w:ind w:left="142" w:right="-144" w:firstLine="150"/>
        <w:jc w:val="both"/>
        <w:rPr>
          <w:b w:val="0"/>
          <w:color w:val="000000"/>
          <w:sz w:val="28"/>
          <w:szCs w:val="28"/>
          <w:lang w:eastAsia="zh-CN"/>
        </w:rPr>
      </w:pPr>
      <w:r w:rsidRPr="001B49C5">
        <w:rPr>
          <w:b w:val="0"/>
          <w:color w:val="000000"/>
          <w:sz w:val="28"/>
          <w:szCs w:val="28"/>
          <w:lang w:eastAsia="zh-CN"/>
        </w:rPr>
        <w:t xml:space="preserve">      </w:t>
      </w:r>
    </w:p>
    <w:p w:rsidR="003232AD" w:rsidRPr="001B49C5" w:rsidRDefault="003232AD" w:rsidP="003232AD">
      <w:pPr>
        <w:ind w:left="142" w:right="-144"/>
        <w:rPr>
          <w:b w:val="0"/>
          <w:sz w:val="28"/>
          <w:szCs w:val="28"/>
        </w:rPr>
      </w:pPr>
      <w:r w:rsidRPr="001B49C5">
        <w:rPr>
          <w:b w:val="0"/>
          <w:sz w:val="28"/>
          <w:szCs w:val="28"/>
        </w:rPr>
        <w:t xml:space="preserve">Глава  администрации  </w:t>
      </w:r>
      <w:r w:rsidR="00803958">
        <w:rPr>
          <w:b w:val="0"/>
          <w:sz w:val="28"/>
          <w:szCs w:val="28"/>
        </w:rPr>
        <w:t xml:space="preserve">                              </w:t>
      </w:r>
      <w:r w:rsidRPr="001B49C5">
        <w:rPr>
          <w:b w:val="0"/>
          <w:sz w:val="28"/>
          <w:szCs w:val="28"/>
        </w:rPr>
        <w:t xml:space="preserve">                                 </w:t>
      </w:r>
      <w:r w:rsidRPr="003232AD">
        <w:rPr>
          <w:b w:val="0"/>
          <w:sz w:val="28"/>
          <w:szCs w:val="28"/>
        </w:rPr>
        <w:t xml:space="preserve">  </w:t>
      </w:r>
      <w:r w:rsidRPr="001B49C5">
        <w:rPr>
          <w:b w:val="0"/>
          <w:sz w:val="28"/>
          <w:szCs w:val="28"/>
        </w:rPr>
        <w:t xml:space="preserve">           </w:t>
      </w:r>
      <w:proofErr w:type="spellStart"/>
      <w:r w:rsidRPr="001B49C5">
        <w:rPr>
          <w:b w:val="0"/>
          <w:sz w:val="28"/>
          <w:szCs w:val="28"/>
        </w:rPr>
        <w:t>Р.А.Есиев</w:t>
      </w:r>
      <w:proofErr w:type="spellEnd"/>
    </w:p>
    <w:p w:rsidR="008230DC" w:rsidRDefault="008230DC" w:rsidP="007222E8">
      <w:pPr>
        <w:ind w:left="142"/>
        <w:rPr>
          <w:sz w:val="28"/>
          <w:szCs w:val="28"/>
        </w:rPr>
      </w:pPr>
    </w:p>
    <w:p w:rsidR="00E34BD6" w:rsidRPr="002B4F15" w:rsidRDefault="00E34BD6" w:rsidP="007222E8">
      <w:pPr>
        <w:ind w:left="142"/>
        <w:rPr>
          <w:b w:val="0"/>
        </w:rPr>
      </w:pPr>
    </w:p>
    <w:sectPr w:rsidR="00E34BD6" w:rsidRPr="002B4F15" w:rsidSect="004468CA">
      <w:pgSz w:w="11906" w:h="16838"/>
      <w:pgMar w:top="73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C34" w:rsidRDefault="00130C34" w:rsidP="00E04125">
      <w:pPr>
        <w:spacing w:after="0" w:line="240" w:lineRule="auto"/>
      </w:pPr>
      <w:r>
        <w:separator/>
      </w:r>
    </w:p>
  </w:endnote>
  <w:endnote w:type="continuationSeparator" w:id="0">
    <w:p w:rsidR="00130C34" w:rsidRDefault="00130C34" w:rsidP="00E04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C34" w:rsidRDefault="00130C34" w:rsidP="00E04125">
      <w:pPr>
        <w:spacing w:after="0" w:line="240" w:lineRule="auto"/>
      </w:pPr>
      <w:r>
        <w:separator/>
      </w:r>
    </w:p>
  </w:footnote>
  <w:footnote w:type="continuationSeparator" w:id="0">
    <w:p w:rsidR="00130C34" w:rsidRDefault="00130C34" w:rsidP="00E04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80076"/>
    <w:multiLevelType w:val="hybridMultilevel"/>
    <w:tmpl w:val="2A345918"/>
    <w:lvl w:ilvl="0" w:tplc="435C6DA0">
      <w:start w:val="4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BC2"/>
    <w:rsid w:val="00025981"/>
    <w:rsid w:val="00057F60"/>
    <w:rsid w:val="000C79F6"/>
    <w:rsid w:val="000F6FAC"/>
    <w:rsid w:val="00130C34"/>
    <w:rsid w:val="00153177"/>
    <w:rsid w:val="001F0A70"/>
    <w:rsid w:val="00284BC8"/>
    <w:rsid w:val="00285C9F"/>
    <w:rsid w:val="002B4F15"/>
    <w:rsid w:val="002E652D"/>
    <w:rsid w:val="0030497B"/>
    <w:rsid w:val="003232AD"/>
    <w:rsid w:val="003370F0"/>
    <w:rsid w:val="003405F8"/>
    <w:rsid w:val="0036419A"/>
    <w:rsid w:val="003B3C7A"/>
    <w:rsid w:val="003C12B9"/>
    <w:rsid w:val="00413BB2"/>
    <w:rsid w:val="004239F7"/>
    <w:rsid w:val="004468CA"/>
    <w:rsid w:val="00477620"/>
    <w:rsid w:val="004C1F8C"/>
    <w:rsid w:val="004D20BF"/>
    <w:rsid w:val="00523E79"/>
    <w:rsid w:val="005B5C54"/>
    <w:rsid w:val="0063183C"/>
    <w:rsid w:val="006352DD"/>
    <w:rsid w:val="00691472"/>
    <w:rsid w:val="006953AF"/>
    <w:rsid w:val="006B7F20"/>
    <w:rsid w:val="006C6312"/>
    <w:rsid w:val="006F7380"/>
    <w:rsid w:val="00703C43"/>
    <w:rsid w:val="00721CF4"/>
    <w:rsid w:val="007222E8"/>
    <w:rsid w:val="007364BF"/>
    <w:rsid w:val="00770DD5"/>
    <w:rsid w:val="00792B34"/>
    <w:rsid w:val="007A5BC2"/>
    <w:rsid w:val="00800CE9"/>
    <w:rsid w:val="00803958"/>
    <w:rsid w:val="00814164"/>
    <w:rsid w:val="00815B06"/>
    <w:rsid w:val="008230DC"/>
    <w:rsid w:val="00882FCF"/>
    <w:rsid w:val="00932299"/>
    <w:rsid w:val="00936081"/>
    <w:rsid w:val="00936F90"/>
    <w:rsid w:val="0098195E"/>
    <w:rsid w:val="00A32A9D"/>
    <w:rsid w:val="00A57B0B"/>
    <w:rsid w:val="00A66BF1"/>
    <w:rsid w:val="00AB0404"/>
    <w:rsid w:val="00B00698"/>
    <w:rsid w:val="00B14287"/>
    <w:rsid w:val="00B50E76"/>
    <w:rsid w:val="00BC2C3B"/>
    <w:rsid w:val="00BF0B42"/>
    <w:rsid w:val="00C01609"/>
    <w:rsid w:val="00C419B3"/>
    <w:rsid w:val="00C761C2"/>
    <w:rsid w:val="00CC0A57"/>
    <w:rsid w:val="00CF643E"/>
    <w:rsid w:val="00D27CC8"/>
    <w:rsid w:val="00D32171"/>
    <w:rsid w:val="00D36FA9"/>
    <w:rsid w:val="00DA0E24"/>
    <w:rsid w:val="00DC123E"/>
    <w:rsid w:val="00DE2075"/>
    <w:rsid w:val="00E04125"/>
    <w:rsid w:val="00E34BD6"/>
    <w:rsid w:val="00E70AE1"/>
    <w:rsid w:val="00E83885"/>
    <w:rsid w:val="00E8647B"/>
    <w:rsid w:val="00ED0CCA"/>
    <w:rsid w:val="00EF63EA"/>
    <w:rsid w:val="00F54391"/>
    <w:rsid w:val="00F95B41"/>
    <w:rsid w:val="00FB326A"/>
    <w:rsid w:val="00FE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BC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39F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2B4F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B4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4F15"/>
    <w:rPr>
      <w:rFonts w:ascii="Tahoma" w:eastAsia="Times New Roman" w:hAnsi="Tahoma" w:cs="Tahoma"/>
      <w:b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3232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BC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39F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2B4F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B4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4F15"/>
    <w:rPr>
      <w:rFonts w:ascii="Tahoma" w:eastAsia="Times New Roman" w:hAnsi="Tahoma" w:cs="Tahoma"/>
      <w:b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3232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igams.ru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50B30-11EC-4A9A-8315-7098BF484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upravdelami</dc:creator>
  <cp:lastModifiedBy>irina</cp:lastModifiedBy>
  <cp:revision>55</cp:revision>
  <cp:lastPrinted>2023-06-20T07:07:00Z</cp:lastPrinted>
  <dcterms:created xsi:type="dcterms:W3CDTF">2019-01-11T09:00:00Z</dcterms:created>
  <dcterms:modified xsi:type="dcterms:W3CDTF">2023-09-28T11:36:00Z</dcterms:modified>
</cp:coreProperties>
</file>